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ДЕКЛАРАЦИЯ О СООТВЕТСТВИИ</w:t>
      </w:r>
      <w:r>
        <w:rPr>
          <w:b/>
          <w:sz w:val="32"/>
          <w:szCs w:val="32"/>
        </w:rPr>
      </w:r>
    </w:p>
    <w:p>
      <w:pPr>
        <w:pStyle w:val="Normal"/>
        <w:spacing w:after="0" w:line="240" w:lineRule="auto"/>
        <w:jc w:val="center"/>
        <w:rPr>
          <w:b/>
        </w:rPr>
      </w:pPr>
      <w:r>
        <w:rPr>
          <w:b/>
          <w:sz w:val="32"/>
        </w:rPr>
        <w:t xml:space="preserve">РОСС RU Д-RU.РА01.В.26777/24</w:t>
      </w:r>
      <w:r>
        <w:rPr>
          <w:b/>
        </w:rPr>
        <w:br w:type="textWrapping" w:clear="all"/>
      </w:r>
      <w:r>
        <w:rPr>
          <w:b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1168"/>
        <w:gridCol w:w="6384"/>
      </w:tblGrid>
      <w:tr>
        <w:trPr>
          <w:trHeight w:val="378"/>
        </w:trPr>
        <w:tc>
          <w:tcPr>
            <w:tcW w:w="10598" w:type="dxa"/>
            <w:gridSpan w:val="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Общество с ограниченной ответственностью "ЗАВОД "ЭНЕРГЕТИК"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организации или фамилия, имя, отчество индивидуального предпринимателя, принявших декларацию о соответствии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t xml:space="preserve">1090280007730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регистрации организации или индивидуального предпринимателя (наименование регистрирующего органа, дата регистрации, регистрационный номер)</w:t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11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bCs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Юридический адрес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адрес фактического местонахождения: </w:t>
            </w:r>
            <w:r>
              <w:rPr>
                <w:sz w:val="24"/>
                <w:szCs w:val="24"/>
              </w:rPr>
              <w:t xml:space="preserve">45241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 Респ Башкортостан, Иглинский р-н, село Иглино, ул Ворошилова, д 10/1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телефон: </w:t>
            </w:r>
            <w:r>
              <w:rPr>
                <w:sz w:val="24"/>
                <w:szCs w:val="24"/>
              </w:rPr>
              <w:t xml:space="preserve">8 (34795) 2-66-50, 2-66-52</w:t>
            </w:r>
            <w:r>
              <w:rPr>
                <w:sz w:val="24"/>
                <w:szCs w:val="24"/>
              </w:rPr>
              <w:t xml:space="preserve">, электронная почта: </w:t>
            </w:r>
            <w:r>
              <w:rPr>
                <w:sz w:val="24"/>
                <w:szCs w:val="24"/>
                <w:lang w:val="en-US"/>
              </w:rPr>
              <w:t xml:space="preserve">enzavod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адрес, телефон, факс</w:t>
            </w:r>
            <w:r>
              <w:rPr>
                <w:sz w:val="16"/>
                <w:szCs w:val="28"/>
              </w:rPr>
            </w:r>
          </w:p>
        </w:tc>
      </w:tr>
      <w:tr>
        <w:trPr>
          <w:trHeight w:val="311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лице </w:t>
            </w: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Курбанов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Инсаф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Идрисович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tabs>
                <w:tab w:val="left" w:pos="4208" w:leader="none"/>
              </w:tabs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должность, фамилия, имя, отчество руководителя организации, от имени которой принимается декларация</w:t>
            </w:r>
            <w:r>
              <w:rPr>
                <w:sz w:val="16"/>
                <w:szCs w:val="28"/>
              </w:rPr>
            </w:r>
          </w:p>
        </w:tc>
      </w:tr>
      <w:tr>
        <w:trPr>
          <w:trHeight w:val="336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заявляет, что </w:t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Аппаратура высоковольтная электрическая: Комплектные распределительные устройства напряжением до 10кВ включительно, торговой марки: Энергетик, типа: КСО, КРУ, КРУН, ПКУ, РВА, ЯКНО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изготовлена в соответствии с.</w:t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tabs>
                <w:tab w:val="left" w:pos="4208" w:leader="none"/>
              </w:tabs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0"/>
              </w:rPr>
              <w:t xml:space="preserve">наименование, тип, марка прод</w:t>
            </w:r>
            <w:r>
              <w:rPr>
                <w:sz w:val="16"/>
                <w:szCs w:val="20"/>
              </w:rPr>
              <w:t xml:space="preserve">укции (услуги), на которую распространяется декларация, код OK 005-93 и (или) ТН ВЭД России, сведения о серийном выпуске или партии (номер партии, номера изделий, реквизиты договора /контракта/, накладная, наименование изготовителя, страны и т. п.)</w:t>
            </w:r>
            <w:r>
              <w:rPr>
                <w:sz w:val="16"/>
                <w:szCs w:val="28"/>
              </w:rPr>
            </w:r>
          </w:p>
        </w:tc>
      </w:tr>
      <w:tr>
        <w:trPr>
          <w:trHeight w:val="345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Серийный выпуск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8"/>
              </w:rPr>
              <w:t xml:space="preserve">Код ОКПД 2: </w:t>
            </w:r>
            <w:r>
              <w:rPr>
                <w:sz w:val="24"/>
                <w:szCs w:val="28"/>
              </w:rPr>
              <w:t xml:space="preserve">27.12.10.190</w:t>
            </w: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val="345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Код ТН ВЭД: </w:t>
            </w:r>
            <w:r>
              <w:rPr>
                <w:sz w:val="24"/>
                <w:szCs w:val="24"/>
                <w:lang w:val="en-US"/>
              </w:rPr>
              <w:t xml:space="preserve">8537209100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45"/>
        </w:trPr>
        <w:tc>
          <w:tcPr>
            <w:tcW w:w="10598" w:type="dxa"/>
            <w:gridSpan w:val="3"/>
            <w:tcBorders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Изготовитель: </w:t>
            </w:r>
            <w:r>
              <w:rPr>
                <w:bCs/>
                <w:sz w:val="24"/>
                <w:szCs w:val="24"/>
                <w:lang w:bidi="ru-RU"/>
              </w:rPr>
              <w:t xml:space="preserve">Общество с ограниченной ответственностью "ЗАВОД "ЭНЕРГЕТИК". Юридический адрес и адрес фактического местонахождения: 452410, Респ Башкортостан, Иглинский р-н, село Иглино, ул Ворошилова, д 10/1</w:t>
            </w:r>
            <w:r>
              <w:rPr>
                <w:strike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соответствует требованиям </w:t>
            </w:r>
            <w:r>
              <w:rPr>
                <w:sz w:val="24"/>
                <w:szCs w:val="24"/>
              </w:rPr>
              <w:t xml:space="preserve">ГОСТ 14693-90 пп. 2.8.1-2.8.9, раздел 3, ГОСТ 1516.3-96 п. 4.14, ГОСТ Р</w:t>
            </w:r>
            <w:r>
              <w:rPr>
                <w:sz w:val="24"/>
                <w:szCs w:val="24"/>
              </w:rPr>
              <w:t xml:space="preserve"> 55190-2022, ГОСТ 12.2.007.2-75.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7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обозначение нормативных документов, соответствие которым подтверждено данной декларацией, с указанием пунктов этих нормативных документов, содержащих требования для данной продукции</w:t>
            </w:r>
            <w:r>
              <w:rPr>
                <w:sz w:val="16"/>
                <w:szCs w:val="28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Декларация о соответствии принята на основании</w:t>
            </w:r>
            <w:r>
              <w:rPr>
                <w:b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top w:val="none"/>
              <w:left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на соответствие системы менеджмента качества ГОСТ Р ИСО 9001-2015 (ISO 9001:2015)</w:t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 RU.04ИБФ1.ОС20.00504 от 07.07.2021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информация о документах, являющихся основанием для принятия декларации</w:t>
            </w:r>
            <w:r>
              <w:rPr>
                <w:sz w:val="16"/>
                <w:szCs w:val="28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принятия декларации </w:t>
            </w:r>
            <w:r>
              <w:rPr>
                <w:b/>
                <w:sz w:val="24"/>
                <w:szCs w:val="24"/>
              </w:rPr>
              <w:t xml:space="preserve">05</w:t>
            </w:r>
            <w:r>
              <w:rPr>
                <w:b/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  <w:t xml:space="preserve">.202</w:t>
            </w: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10598" w:type="dxa"/>
            <w:gridSpan w:val="3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Декларация о </w:t>
            </w:r>
            <w:r>
              <w:rPr>
                <w:b/>
                <w:sz w:val="24"/>
                <w:szCs w:val="24"/>
              </w:rPr>
              <w:t xml:space="preserve">соо</w:t>
            </w:r>
            <w:r>
              <w:rPr>
                <w:b/>
                <w:sz w:val="24"/>
                <w:szCs w:val="24"/>
              </w:rPr>
              <w:t xml:space="preserve">тветствии действительна до </w:t>
            </w:r>
            <w:r>
              <w:rPr>
                <w:b/>
                <w:sz w:val="24"/>
                <w:szCs w:val="24"/>
              </w:rPr>
              <w:t xml:space="preserve">04</w:t>
            </w:r>
            <w:r>
              <w:rPr>
                <w:b/>
                <w:sz w:val="24"/>
                <w:szCs w:val="24"/>
              </w:rPr>
              <w:t xml:space="preserve">.0</w:t>
            </w: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  <w:t xml:space="preserve">.202</w:t>
            </w: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W w:w="3046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t xml:space="preserve">М.П.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6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6384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Инсаф Идрисович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7"/>
        </w:trPr>
        <w:tc>
          <w:tcPr>
            <w:tcW w:w="3046" w:type="dxa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w w:val="105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w w:val="105"/>
                <w:sz w:val="16"/>
                <w:szCs w:val="16"/>
              </w:rPr>
            </w:r>
          </w:p>
        </w:tc>
        <w:tc>
          <w:tcPr>
            <w:tcW w:w="116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6384" w:type="dxa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инициалы, фамилия</w:t>
            </w:r>
          </w:p>
        </w:tc>
      </w:tr>
      <w:tr>
        <w:trPr>
          <w:trHeight w:val="284"/>
        </w:trPr>
        <w:tc>
          <w:tcPr>
            <w:tcW w:w="10598" w:type="dxa"/>
            <w:gridSpan w:val="3"/>
            <w:tcBorders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</w:tc>
      </w:tr>
    </w:tbl>
    <w:sectPr>
      <w:headerReference w:type="default" r:id="rId6"/>
      <w:type w:val="nextPage"/>
      <w:pgSz w:w="11906" w:h="16838"/>
      <w:pgMar w:top="720" w:right="720" w:bottom="720" w:left="720" w:header="340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018489" cy="1018489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18489" cy="10184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0.20pt;height:80.2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table" w:styleId="TableGrid">
    <w:name w:val="Сетка таблицы"/>
    <w:basedOn w:val="TableNormal"/>
    <w:next w:val="TableGrid"/>
    <w:link w:val="Normal"/>
  </w:style>
  <w:style w:type="character" w:styleId="UserStyle_0">
    <w:name w:val="apple-converted-space"/>
    <w:next w:val="UserStyle_0"/>
    <w:link w:val="Normal"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"/>
    <w:pPr>
      <w:spacing w:line="240" w:lineRule="auto"/>
    </w:pPr>
    <w:rPr>
      <w:sz w:val="20"/>
      <w:szCs w:val="20"/>
    </w:rPr>
  </w:style>
  <w:style w:type="character" w:styleId="UserStyle_1">
    <w:name w:val="Текст примечания Знак"/>
    <w:next w:val="UserStyle_1"/>
    <w:link w:val="AnnotationText"/>
    <w:rPr>
      <w:sz w:val="20"/>
      <w:szCs w:val="20"/>
    </w:rPr>
  </w:style>
  <w:style w:type="paragraph" w:styleId="UserStyle_2">
    <w:name w:val="ConsPlusNonformat"/>
    <w:next w:val="UserStyle_2"/>
    <w:link w:val="Normal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paragraph" w:styleId="Header">
    <w:name w:val="Верхний колонтитул"/>
    <w:basedOn w:val="Normal"/>
    <w:next w:val="Head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rPr>
      <w:sz w:val="22"/>
      <w:szCs w:val="22"/>
    </w:r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1961</Characters>
  <CharactersWithSpaces>2301</CharactersWithSpaces>
  <DocSecurity>0</DocSecurity>
  <HyperlinksChanged>false</HyperlinksChanged>
  <Lines>16</Lines>
  <Pages>1</Pages>
  <Paragraphs>4</Paragraphs>
  <ScaleCrop>false</ScaleCrop>
  <SharedDoc>false</SharedDoc>
  <Template>Normal</Template>
  <Words>344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АдвансДокс</dc:creator>
  <cp:lastModifiedBy>sergei goodymenko</cp:lastModifiedBy>
  <cp:revision>7</cp:revision>
  <dcterms:created xsi:type="dcterms:W3CDTF">2024-07-05T11:57:00Z</dcterms:created>
  <dcterms:modified xsi:type="dcterms:W3CDTF">2024-07-08T06:27:00Z</dcterms:modified>
  <cp:version>917504</cp:version>
</cp:coreProperties>
</file>